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52E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</w:t>
      </w:r>
    </w:p>
    <w:p w14:paraId="3A037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投资概算汇总表</w:t>
      </w:r>
    </w:p>
    <w:bookmarkEnd w:id="0"/>
    <w:p w14:paraId="036FD975">
      <w:pPr>
        <w:pStyle w:val="2"/>
        <w:rPr>
          <w:rFonts w:hint="eastAsia"/>
        </w:rPr>
      </w:pP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2289"/>
        <w:gridCol w:w="1535"/>
        <w:gridCol w:w="1535"/>
        <w:gridCol w:w="1535"/>
        <w:gridCol w:w="1672"/>
        <w:gridCol w:w="748"/>
        <w:gridCol w:w="1484"/>
        <w:gridCol w:w="1028"/>
        <w:gridCol w:w="2020"/>
      </w:tblGrid>
      <w:tr w14:paraId="3144A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21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概算造价（万元）</w:t>
            </w:r>
          </w:p>
        </w:tc>
        <w:tc>
          <w:tcPr>
            <w:tcW w:w="10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技术经济指标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3E5D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A5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C1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建筑工程费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设备购置费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安装工程费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50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F35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0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276.97 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1838.92 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23360.70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25476.59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63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16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4E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0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DB8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火车南站片区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6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B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289.64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289.64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24467.00 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118.38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C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B62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大洲岛片区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B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0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1753.44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1753.44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2973.00 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5897.88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D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AA1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河东片区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A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C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16867.01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16867.01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240156.30 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702.33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3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BDB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河西片区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0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8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3254.97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3254.97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44118.00 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737.79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9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292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配套市政设施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276.97 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1838.92 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1195.64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3311.53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63375.24 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522.53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2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F73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工程其他费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2730.95 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1+2+…+10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3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255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建设管理费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1009.11 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1.1+1.2+1.3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A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D46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项目建设管理费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346.24 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140+（（总投资-建设用地费-项目建设管理费）-10000）*1%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桂建标[2018]37号</w:t>
            </w:r>
          </w:p>
        </w:tc>
      </w:tr>
      <w:tr w14:paraId="2C4E0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招标代理服务费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34.13 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1.2.1+1.2.2+1.2.3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桂建标〔2018〕37号</w:t>
            </w:r>
          </w:p>
        </w:tc>
      </w:tr>
      <w:tr w14:paraId="74EF4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工程招标代理费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23.54 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19.2465+（建筑安装工程费-10000)*0.315‰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4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602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货物招标代理费</w:t>
            </w:r>
          </w:p>
        </w:tc>
        <w:tc>
          <w:tcPr>
            <w:tcW w:w="5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不计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不计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7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668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服务招标代理费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10.59 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1.2.3.1+1.2.3.2+1.2.3.3+1.2.3.4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5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D9C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1.2.3.1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勘察招标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 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0.945+（工程勘察费-100)*5.04‰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桂建标〔2018〕37号</w:t>
            </w:r>
          </w:p>
        </w:tc>
      </w:tr>
      <w:tr w14:paraId="0958B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1.2.3.2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1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监理招标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 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0.945+（工程监理费-100)*5.04‰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桂建标〔2018〕37号</w:t>
            </w:r>
          </w:p>
        </w:tc>
      </w:tr>
      <w:tr w14:paraId="3782E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1.2.3.3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设计招标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2.961+（基本设计费-500)*2.835‰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桂建标〔2018〕37号</w:t>
            </w:r>
          </w:p>
        </w:tc>
      </w:tr>
      <w:tr w14:paraId="60102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1.2.3.4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造价招标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0.945+（造价咨询费-100)*5.04‰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桂建标〔2018〕37号</w:t>
            </w:r>
          </w:p>
        </w:tc>
      </w:tr>
      <w:tr w14:paraId="31F90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工程实施阶段造价咨询费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245.06 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1.3.1+1.3.2+1.3.3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桂价协字[2019]15号</w:t>
            </w:r>
          </w:p>
        </w:tc>
      </w:tr>
      <w:tr w14:paraId="5869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工程量清单及招标控制价编制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66.95 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54.9+（工程费用-20000)*2.2‰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2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1D2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施工过程造价咨询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87.53 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72.2+（工程费用-20000)*2.8‰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0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C6A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竣工结算审核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90.58 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74.7+（工程费用-20000)*2.9‰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F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47A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383.68 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314.72+(566.56-314.72)/(40000-20000)*(工程费用-20000)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桂建标[2018]37号</w:t>
            </w:r>
          </w:p>
        </w:tc>
      </w:tr>
      <w:tr w14:paraId="48D33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建设用地费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不计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5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9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0BA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建设项目前期工作咨询费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56.66 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3.1+3.2+3.3+3.4+3.5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桂建标〔2018〕37号</w:t>
            </w:r>
          </w:p>
        </w:tc>
      </w:tr>
      <w:tr w14:paraId="633C4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项目建议书编制</w:t>
            </w:r>
          </w:p>
        </w:tc>
        <w:tc>
          <w:tcPr>
            <w:tcW w:w="5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18.76 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[11.2+（29.6-11.2）/（50000-10000）*(总投资-10000)]*0.9*1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A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442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项目建议书评估</w:t>
            </w:r>
          </w:p>
        </w:tc>
        <w:tc>
          <w:tcPr>
            <w:tcW w:w="5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不计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不计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3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444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可行性研究报告编制</w:t>
            </w:r>
          </w:p>
        </w:tc>
        <w:tc>
          <w:tcPr>
            <w:tcW w:w="5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37.90 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[22.4+（60-22.4）/（50000-10000）*(总投资-10000）]*0.9*1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1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CBD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可行性研究报告评估</w:t>
            </w:r>
          </w:p>
        </w:tc>
        <w:tc>
          <w:tcPr>
            <w:tcW w:w="5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不计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不计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4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7D3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初步设计评估</w:t>
            </w:r>
          </w:p>
        </w:tc>
        <w:tc>
          <w:tcPr>
            <w:tcW w:w="5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不计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不计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4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97C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研究试验费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不计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不计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D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1AA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工程勘察设计费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1308.51 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5.1+5.2+5.3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7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FD3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工程勘察费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382.15 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工程费用×1.5%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桂建标[2018]37号</w:t>
            </w:r>
          </w:p>
        </w:tc>
      </w:tr>
      <w:tr w14:paraId="6DB7F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基本设计费</w:t>
            </w:r>
          </w:p>
        </w:tc>
        <w:tc>
          <w:tcPr>
            <w:tcW w:w="5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925.86 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[751.7+(工程费用-20000)*3.18%]*1*1*1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桂设协〔2020〕92号</w:t>
            </w:r>
          </w:p>
        </w:tc>
      </w:tr>
      <w:tr w14:paraId="5D5E1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其他设计费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5.3.1+5.3.2+5.3.3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E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84A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5.3.1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施工图预算编制费</w:t>
            </w:r>
          </w:p>
        </w:tc>
        <w:tc>
          <w:tcPr>
            <w:tcW w:w="5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不计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不计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桂价协字[2019]15号</w:t>
            </w:r>
          </w:p>
        </w:tc>
      </w:tr>
      <w:tr w14:paraId="4A964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5.3.2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竣工图编制费</w:t>
            </w:r>
          </w:p>
        </w:tc>
        <w:tc>
          <w:tcPr>
            <w:tcW w:w="5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不计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不计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桂设协〔2020〕92号</w:t>
            </w:r>
          </w:p>
        </w:tc>
      </w:tr>
      <w:tr w14:paraId="2D201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5.3.3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绿色建筑设计费</w:t>
            </w:r>
          </w:p>
        </w:tc>
        <w:tc>
          <w:tcPr>
            <w:tcW w:w="5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绿色建筑工程费用小于20万元，设计费0.5万元*1*1*1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桂设协〔2020〕92号</w:t>
            </w:r>
          </w:p>
        </w:tc>
      </w:tr>
      <w:tr w14:paraId="76CE2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场地准备及临时设施费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127.38 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工程费用×0.5%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桂建标[2018]37号</w:t>
            </w:r>
          </w:p>
        </w:tc>
      </w:tr>
      <w:tr w14:paraId="4A0B6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76.43 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工程费用×0.3%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桂建标[2018]37号</w:t>
            </w:r>
          </w:p>
        </w:tc>
      </w:tr>
      <w:tr w14:paraId="34F55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检验试验费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152.86 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工程费用×0.6%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桂建标[2018]37号</w:t>
            </w:r>
          </w:p>
        </w:tc>
      </w:tr>
      <w:tr w14:paraId="5E15F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预备费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2256.60 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B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8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791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2256.60 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(第一+第二)*8%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C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8AB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涨价预备费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不计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不计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2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373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建设期贷款利息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506.25 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申请地方政府专项债22500万元，分一期发行，年利率4.5%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E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D91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流动资金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不计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5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E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C73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30970.39 </w:t>
            </w:r>
          </w:p>
        </w:tc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一+二+三+四+五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F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1E03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3F9B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A28DA7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A28DA7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8AE59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zYxMzFkYzgzMTdhZWNjOGFjYTU0ZDE5OGZkMjcifQ=="/>
  </w:docVars>
  <w:rsids>
    <w:rsidRoot w:val="00172A27"/>
    <w:rsid w:val="00005376"/>
    <w:rsid w:val="000140FB"/>
    <w:rsid w:val="000D3B98"/>
    <w:rsid w:val="001E765B"/>
    <w:rsid w:val="002633F5"/>
    <w:rsid w:val="003B649B"/>
    <w:rsid w:val="00491C3F"/>
    <w:rsid w:val="00720744"/>
    <w:rsid w:val="007435CC"/>
    <w:rsid w:val="00947E9A"/>
    <w:rsid w:val="00AB2D24"/>
    <w:rsid w:val="00C03E20"/>
    <w:rsid w:val="00CE153F"/>
    <w:rsid w:val="00D95633"/>
    <w:rsid w:val="01473862"/>
    <w:rsid w:val="017048CE"/>
    <w:rsid w:val="019D7E34"/>
    <w:rsid w:val="01B065BA"/>
    <w:rsid w:val="01D27235"/>
    <w:rsid w:val="02593ECD"/>
    <w:rsid w:val="02867A62"/>
    <w:rsid w:val="029762CA"/>
    <w:rsid w:val="032C14F8"/>
    <w:rsid w:val="0352712B"/>
    <w:rsid w:val="043946F6"/>
    <w:rsid w:val="07D07B1E"/>
    <w:rsid w:val="081E5BA9"/>
    <w:rsid w:val="08BD5376"/>
    <w:rsid w:val="08C22287"/>
    <w:rsid w:val="0E3E0F1E"/>
    <w:rsid w:val="0F0266E8"/>
    <w:rsid w:val="0F0A5188"/>
    <w:rsid w:val="0F63262D"/>
    <w:rsid w:val="0F6C0CB5"/>
    <w:rsid w:val="0F82363A"/>
    <w:rsid w:val="10551F3F"/>
    <w:rsid w:val="12B601D6"/>
    <w:rsid w:val="12D34043"/>
    <w:rsid w:val="130B1D07"/>
    <w:rsid w:val="133D0D7E"/>
    <w:rsid w:val="134200E8"/>
    <w:rsid w:val="156F721A"/>
    <w:rsid w:val="1638452A"/>
    <w:rsid w:val="16877D63"/>
    <w:rsid w:val="16AA6664"/>
    <w:rsid w:val="16AE51E4"/>
    <w:rsid w:val="16BB713A"/>
    <w:rsid w:val="16BD71BC"/>
    <w:rsid w:val="16E657FD"/>
    <w:rsid w:val="170922F1"/>
    <w:rsid w:val="178075D9"/>
    <w:rsid w:val="18C51B2C"/>
    <w:rsid w:val="18E8095B"/>
    <w:rsid w:val="19103AFF"/>
    <w:rsid w:val="1A544E99"/>
    <w:rsid w:val="1A5A6CBF"/>
    <w:rsid w:val="1B7F4EF3"/>
    <w:rsid w:val="1CC12C29"/>
    <w:rsid w:val="1CE353B0"/>
    <w:rsid w:val="1D240CFD"/>
    <w:rsid w:val="1DD01FE8"/>
    <w:rsid w:val="1DEB10E9"/>
    <w:rsid w:val="1E557E1C"/>
    <w:rsid w:val="1F432FB0"/>
    <w:rsid w:val="1F8867CD"/>
    <w:rsid w:val="20637832"/>
    <w:rsid w:val="208C3FBB"/>
    <w:rsid w:val="20EA4C36"/>
    <w:rsid w:val="21336889"/>
    <w:rsid w:val="216B29E8"/>
    <w:rsid w:val="21AC5AE7"/>
    <w:rsid w:val="21E8795C"/>
    <w:rsid w:val="24A4481C"/>
    <w:rsid w:val="252512E3"/>
    <w:rsid w:val="26FE3E53"/>
    <w:rsid w:val="274F69B1"/>
    <w:rsid w:val="291440B1"/>
    <w:rsid w:val="2A680259"/>
    <w:rsid w:val="2BC17A5E"/>
    <w:rsid w:val="2BF202D9"/>
    <w:rsid w:val="2C0B7CB5"/>
    <w:rsid w:val="2D34345D"/>
    <w:rsid w:val="2DEE3D58"/>
    <w:rsid w:val="2DF3169B"/>
    <w:rsid w:val="2E4A404E"/>
    <w:rsid w:val="2F1A6610"/>
    <w:rsid w:val="2F3D5F79"/>
    <w:rsid w:val="302C6BA1"/>
    <w:rsid w:val="30545A47"/>
    <w:rsid w:val="31590F6F"/>
    <w:rsid w:val="316F4822"/>
    <w:rsid w:val="319D38D5"/>
    <w:rsid w:val="31BA1FD9"/>
    <w:rsid w:val="32635AAE"/>
    <w:rsid w:val="33736BAC"/>
    <w:rsid w:val="33B34D97"/>
    <w:rsid w:val="33C8181B"/>
    <w:rsid w:val="33FC1920"/>
    <w:rsid w:val="3533156D"/>
    <w:rsid w:val="35A17EA7"/>
    <w:rsid w:val="361A3DFF"/>
    <w:rsid w:val="36323CD4"/>
    <w:rsid w:val="391632C2"/>
    <w:rsid w:val="39AA162A"/>
    <w:rsid w:val="39B26D8F"/>
    <w:rsid w:val="39B5249E"/>
    <w:rsid w:val="3AB161BF"/>
    <w:rsid w:val="3AC072EB"/>
    <w:rsid w:val="3AD00990"/>
    <w:rsid w:val="3B2D2F4F"/>
    <w:rsid w:val="3B4637FD"/>
    <w:rsid w:val="3D404D15"/>
    <w:rsid w:val="3D5410FA"/>
    <w:rsid w:val="3EDF3998"/>
    <w:rsid w:val="3EFC4D0C"/>
    <w:rsid w:val="41883525"/>
    <w:rsid w:val="41937ED2"/>
    <w:rsid w:val="41AB1ABC"/>
    <w:rsid w:val="42002B7A"/>
    <w:rsid w:val="421C6124"/>
    <w:rsid w:val="43BE4348"/>
    <w:rsid w:val="44142C02"/>
    <w:rsid w:val="44F77A3C"/>
    <w:rsid w:val="45727E7A"/>
    <w:rsid w:val="468F3B3C"/>
    <w:rsid w:val="47816A8E"/>
    <w:rsid w:val="49F85EAD"/>
    <w:rsid w:val="4A9E70EE"/>
    <w:rsid w:val="4AD8784F"/>
    <w:rsid w:val="4B051C8E"/>
    <w:rsid w:val="4B0A6E5A"/>
    <w:rsid w:val="4DE4464F"/>
    <w:rsid w:val="4EB1239C"/>
    <w:rsid w:val="4F3A447F"/>
    <w:rsid w:val="4F8F6AE5"/>
    <w:rsid w:val="50450343"/>
    <w:rsid w:val="51316049"/>
    <w:rsid w:val="513B318D"/>
    <w:rsid w:val="522A172C"/>
    <w:rsid w:val="525C0695"/>
    <w:rsid w:val="53BE1B48"/>
    <w:rsid w:val="54D70544"/>
    <w:rsid w:val="55B845C8"/>
    <w:rsid w:val="56E0489A"/>
    <w:rsid w:val="572A2ADA"/>
    <w:rsid w:val="57416D55"/>
    <w:rsid w:val="575A00DA"/>
    <w:rsid w:val="57CF5C30"/>
    <w:rsid w:val="590A25A3"/>
    <w:rsid w:val="597A0E38"/>
    <w:rsid w:val="59F51256"/>
    <w:rsid w:val="5AAA07CF"/>
    <w:rsid w:val="5B3801EE"/>
    <w:rsid w:val="5CEE6C70"/>
    <w:rsid w:val="5D2F1C45"/>
    <w:rsid w:val="5D396201"/>
    <w:rsid w:val="5FE2569F"/>
    <w:rsid w:val="5FFF2ECD"/>
    <w:rsid w:val="60930AB6"/>
    <w:rsid w:val="60CA3BC3"/>
    <w:rsid w:val="60E96A5C"/>
    <w:rsid w:val="61C74C00"/>
    <w:rsid w:val="626540F2"/>
    <w:rsid w:val="63640A32"/>
    <w:rsid w:val="63A83496"/>
    <w:rsid w:val="63E277AA"/>
    <w:rsid w:val="63F52C4F"/>
    <w:rsid w:val="64565AEC"/>
    <w:rsid w:val="646239AF"/>
    <w:rsid w:val="665948EE"/>
    <w:rsid w:val="667A1959"/>
    <w:rsid w:val="678A3044"/>
    <w:rsid w:val="685F0ABA"/>
    <w:rsid w:val="686367F4"/>
    <w:rsid w:val="6B010388"/>
    <w:rsid w:val="6B30277C"/>
    <w:rsid w:val="6C191A78"/>
    <w:rsid w:val="6C304265"/>
    <w:rsid w:val="6DE62C1E"/>
    <w:rsid w:val="6E7C0351"/>
    <w:rsid w:val="6E9A5A75"/>
    <w:rsid w:val="6EF15783"/>
    <w:rsid w:val="6EF220B9"/>
    <w:rsid w:val="709D52CF"/>
    <w:rsid w:val="71D41097"/>
    <w:rsid w:val="727A75DD"/>
    <w:rsid w:val="73145C77"/>
    <w:rsid w:val="73C35025"/>
    <w:rsid w:val="76AC02FB"/>
    <w:rsid w:val="76E83409"/>
    <w:rsid w:val="770A0DC0"/>
    <w:rsid w:val="788271DA"/>
    <w:rsid w:val="78A472B9"/>
    <w:rsid w:val="7A13192C"/>
    <w:rsid w:val="7B163572"/>
    <w:rsid w:val="7BE643B9"/>
    <w:rsid w:val="7BF43A32"/>
    <w:rsid w:val="7C631FC4"/>
    <w:rsid w:val="7D602F8B"/>
    <w:rsid w:val="7DFE6501"/>
    <w:rsid w:val="7E641FC5"/>
    <w:rsid w:val="7F1061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link w:val="15"/>
    <w:qFormat/>
    <w:uiPriority w:val="0"/>
    <w:rPr>
      <w:rFonts w:ascii="Times New Roman" w:hAnsi="Times New Roman" w:eastAsia="宋体" w:cs="Times New Roman"/>
      <w:sz w:val="44"/>
      <w:szCs w:val="20"/>
    </w:rPr>
  </w:style>
  <w:style w:type="paragraph" w:styleId="4">
    <w:name w:val="Body Text Indent"/>
    <w:basedOn w:val="1"/>
    <w:link w:val="16"/>
    <w:qFormat/>
    <w:uiPriority w:val="0"/>
    <w:pPr>
      <w:spacing w:line="360" w:lineRule="exact"/>
      <w:ind w:firstLine="658" w:firstLineChars="235"/>
    </w:pPr>
    <w:rPr>
      <w:rFonts w:ascii="仿宋_GB2312" w:hAnsi="Times New Roman" w:eastAsia="仿宋_GB2312" w:cs="Times New Roman"/>
      <w:sz w:val="28"/>
      <w:szCs w:val="20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99"/>
    <w:pPr>
      <w:spacing w:after="120" w:line="480" w:lineRule="auto"/>
    </w:pPr>
    <w:rPr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1111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3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正文文本 Char"/>
    <w:basedOn w:val="11"/>
    <w:link w:val="3"/>
    <w:qFormat/>
    <w:uiPriority w:val="0"/>
    <w:rPr>
      <w:kern w:val="2"/>
      <w:sz w:val="44"/>
    </w:rPr>
  </w:style>
  <w:style w:type="character" w:customStyle="1" w:styleId="16">
    <w:name w:val="正文文本缩进 Char"/>
    <w:basedOn w:val="11"/>
    <w:link w:val="4"/>
    <w:qFormat/>
    <w:uiPriority w:val="0"/>
    <w:rPr>
      <w:rFonts w:ascii="仿宋_GB2312" w:eastAsia="仿宋_GB2312"/>
      <w:kern w:val="2"/>
      <w:sz w:val="28"/>
    </w:rPr>
  </w:style>
  <w:style w:type="character" w:customStyle="1" w:styleId="17">
    <w:name w:val="font4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8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141"/>
    <w:basedOn w:val="11"/>
    <w:qFormat/>
    <w:uiPriority w:val="0"/>
    <w:rPr>
      <w:rFonts w:hint="eastAsia" w:ascii="Batang" w:hAnsi="Batang" w:eastAsia="Batang" w:cs="Batang"/>
      <w:b/>
      <w:color w:val="000000"/>
      <w:sz w:val="20"/>
      <w:szCs w:val="20"/>
      <w:u w:val="none"/>
    </w:rPr>
  </w:style>
  <w:style w:type="character" w:customStyle="1" w:styleId="22">
    <w:name w:val="font31"/>
    <w:basedOn w:val="11"/>
    <w:qFormat/>
    <w:uiPriority w:val="0"/>
    <w:rPr>
      <w:rFonts w:hint="eastAsia" w:ascii="Batang" w:hAnsi="Batang" w:eastAsia="Batang" w:cs="Batang"/>
      <w:b/>
      <w:color w:val="000000"/>
      <w:sz w:val="20"/>
      <w:szCs w:val="20"/>
      <w:u w:val="none"/>
      <w:vertAlign w:val="superscript"/>
    </w:rPr>
  </w:style>
  <w:style w:type="character" w:customStyle="1" w:styleId="23">
    <w:name w:val="font91"/>
    <w:basedOn w:val="11"/>
    <w:qFormat/>
    <w:uiPriority w:val="0"/>
    <w:rPr>
      <w:rFonts w:hint="eastAsia" w:ascii="Batang" w:hAnsi="Batang" w:eastAsia="Batang" w:cs="Batang"/>
      <w:b/>
      <w:color w:val="000000"/>
      <w:sz w:val="20"/>
      <w:szCs w:val="20"/>
      <w:u w:val="none"/>
    </w:rPr>
  </w:style>
  <w:style w:type="character" w:customStyle="1" w:styleId="24">
    <w:name w:val="font112"/>
    <w:basedOn w:val="11"/>
    <w:qFormat/>
    <w:uiPriority w:val="0"/>
    <w:rPr>
      <w:rFonts w:hint="eastAsia" w:ascii="Batang" w:hAnsi="Batang" w:eastAsia="Batang" w:cs="Batang"/>
      <w:b/>
      <w:color w:val="000000"/>
      <w:sz w:val="20"/>
      <w:szCs w:val="20"/>
      <w:u w:val="none"/>
      <w:vertAlign w:val="superscript"/>
    </w:rPr>
  </w:style>
  <w:style w:type="character" w:customStyle="1" w:styleId="25">
    <w:name w:val="font131"/>
    <w:basedOn w:val="11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26">
    <w:name w:val="font121"/>
    <w:basedOn w:val="11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7">
    <w:name w:val="font10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  <w:vertAlign w:val="superscript"/>
    </w:rPr>
  </w:style>
  <w:style w:type="character" w:customStyle="1" w:styleId="28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959</Words>
  <Characters>1083</Characters>
  <Lines>1</Lines>
  <Paragraphs>1</Paragraphs>
  <TotalTime>3</TotalTime>
  <ScaleCrop>false</ScaleCrop>
  <LinksUpToDate>false</LinksUpToDate>
  <CharactersWithSpaces>1314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2020-03-26T02:10:00Z</dcterms:created>
  <dc:creator>Administrator</dc:creator>
  <cp:lastModifiedBy>Rancho</cp:lastModifiedBy>
  <cp:lastPrinted>2025-04-08T01:14:00Z</cp:lastPrinted>
  <dcterms:modified xsi:type="dcterms:W3CDTF">2025-04-08T02:18:41Z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B34EC5ADF8544037BCBF4641336B2AB4_13</vt:lpwstr>
  </property>
  <property fmtid="{D5CDD505-2E9C-101B-9397-08002B2CF9AE}" pid="4" name="KSOTemplateDocerSaveRecord">
    <vt:lpwstr>eyJoZGlkIjoiMmZhNzc2MmE2YWViMTM1YjFhODAyZGUyOGIwNWJhNzQiLCJ1c2VySWQiOiI1NTk4NDAzOTcifQ==</vt:lpwstr>
  </property>
</Properties>
</file>