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检验项目</w:t>
      </w:r>
    </w:p>
    <w:p>
      <w:pPr>
        <w:rPr>
          <w:rFonts w:hint="eastAsia" w:ascii="仿宋" w:hAnsi="仿宋" w:eastAsia="仿宋" w:cs="仿宋"/>
        </w:rPr>
      </w:pPr>
    </w:p>
    <w:tbl>
      <w:tblPr>
        <w:tblStyle w:val="4"/>
        <w:tblpPr w:leftFromText="180" w:rightFromText="180" w:vertAnchor="text" w:tblpX="586" w:tblpY="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897"/>
        <w:gridCol w:w="1530"/>
        <w:gridCol w:w="2025"/>
        <w:gridCol w:w="45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3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1897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食品大类（一级）</w:t>
            </w:r>
          </w:p>
        </w:tc>
        <w:tc>
          <w:tcPr>
            <w:tcW w:w="1530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食品亚类（二级）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食品品种（三级）</w:t>
            </w:r>
          </w:p>
        </w:tc>
        <w:tc>
          <w:tcPr>
            <w:tcW w:w="4560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检验项目</w:t>
            </w:r>
          </w:p>
        </w:tc>
        <w:tc>
          <w:tcPr>
            <w:tcW w:w="138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97" w:type="dxa"/>
          </w:tcPr>
          <w:p>
            <w:pPr>
              <w:pStyle w:val="12"/>
              <w:spacing w:before="13" w:line="219" w:lineRule="auto"/>
              <w:ind w:left="133" w:leftChars="0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茶叶及相</w:t>
            </w:r>
          </w:p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关制品</w:t>
            </w:r>
          </w:p>
        </w:tc>
        <w:tc>
          <w:tcPr>
            <w:tcW w:w="153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茶叶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茶叶</w:t>
            </w:r>
          </w:p>
        </w:tc>
        <w:tc>
          <w:tcPr>
            <w:tcW w:w="456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草甘膦、吡虫啉、乙酰甲胺磷、三氯杀螨醇、氰戊菊酯和S-氰戊菊酯、水胺硫磷、合成着色剂（柠檬黄、日落黄）</w:t>
            </w: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3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97" w:type="dxa"/>
          </w:tcPr>
          <w:p>
            <w:pPr>
              <w:pStyle w:val="12"/>
              <w:spacing w:before="13" w:line="219" w:lineRule="auto"/>
              <w:ind w:left="133" w:leftChars="0"/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茶叶及相</w:t>
            </w:r>
          </w:p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关制品</w:t>
            </w:r>
          </w:p>
        </w:tc>
        <w:tc>
          <w:tcPr>
            <w:tcW w:w="153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代用茶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代用茶</w:t>
            </w:r>
          </w:p>
        </w:tc>
        <w:tc>
          <w:tcPr>
            <w:tcW w:w="456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9"/>
                <w:szCs w:val="19"/>
                <w:highlight w:val="none"/>
                <w:lang w:eastAsia="zh-CN"/>
              </w:rPr>
              <w:t>二氧化硫残留量、克百威、毒死蜱、氯氟氰菊酯和高效氯氟氰菊酯、霉菌</w:t>
            </w: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_New_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3A89"/>
    <w:rsid w:val="01420A1F"/>
    <w:rsid w:val="028326B0"/>
    <w:rsid w:val="03D04F5F"/>
    <w:rsid w:val="04B638C9"/>
    <w:rsid w:val="05F81957"/>
    <w:rsid w:val="07B567B5"/>
    <w:rsid w:val="08017D51"/>
    <w:rsid w:val="08501053"/>
    <w:rsid w:val="08A3063C"/>
    <w:rsid w:val="091C01AA"/>
    <w:rsid w:val="0924660B"/>
    <w:rsid w:val="0A382F62"/>
    <w:rsid w:val="0B7853E8"/>
    <w:rsid w:val="0BA80E28"/>
    <w:rsid w:val="0BFE1133"/>
    <w:rsid w:val="0D177805"/>
    <w:rsid w:val="0D352639"/>
    <w:rsid w:val="125B4B29"/>
    <w:rsid w:val="12C503C6"/>
    <w:rsid w:val="13BE4771"/>
    <w:rsid w:val="15E47979"/>
    <w:rsid w:val="17047FE2"/>
    <w:rsid w:val="17072F54"/>
    <w:rsid w:val="172F1BFA"/>
    <w:rsid w:val="17B51DF3"/>
    <w:rsid w:val="19800165"/>
    <w:rsid w:val="1BAE077A"/>
    <w:rsid w:val="1ED0129B"/>
    <w:rsid w:val="1F4F75EB"/>
    <w:rsid w:val="206A35BB"/>
    <w:rsid w:val="21BB54E6"/>
    <w:rsid w:val="25801095"/>
    <w:rsid w:val="288706B9"/>
    <w:rsid w:val="29CB06AB"/>
    <w:rsid w:val="2C527661"/>
    <w:rsid w:val="2C9411AC"/>
    <w:rsid w:val="2E6455AA"/>
    <w:rsid w:val="2E9637FB"/>
    <w:rsid w:val="301B14C2"/>
    <w:rsid w:val="303B192D"/>
    <w:rsid w:val="30E6069D"/>
    <w:rsid w:val="31B23EFF"/>
    <w:rsid w:val="32786CD9"/>
    <w:rsid w:val="32DC69FE"/>
    <w:rsid w:val="36231CDE"/>
    <w:rsid w:val="379231B9"/>
    <w:rsid w:val="37AF6474"/>
    <w:rsid w:val="37ED55F8"/>
    <w:rsid w:val="38DF0C5D"/>
    <w:rsid w:val="38FB304E"/>
    <w:rsid w:val="39836BEC"/>
    <w:rsid w:val="3A332488"/>
    <w:rsid w:val="3A5B144E"/>
    <w:rsid w:val="3AC8077D"/>
    <w:rsid w:val="3D7B1A05"/>
    <w:rsid w:val="3D7D1F70"/>
    <w:rsid w:val="3DE468D6"/>
    <w:rsid w:val="3E924036"/>
    <w:rsid w:val="3F214472"/>
    <w:rsid w:val="3FEE7FEB"/>
    <w:rsid w:val="40B23487"/>
    <w:rsid w:val="40E9418A"/>
    <w:rsid w:val="44FE28B0"/>
    <w:rsid w:val="459B57C3"/>
    <w:rsid w:val="46277098"/>
    <w:rsid w:val="46942157"/>
    <w:rsid w:val="47380A67"/>
    <w:rsid w:val="4794174A"/>
    <w:rsid w:val="47BE6742"/>
    <w:rsid w:val="4811501A"/>
    <w:rsid w:val="4AD978D9"/>
    <w:rsid w:val="4D3919C1"/>
    <w:rsid w:val="4D590BF1"/>
    <w:rsid w:val="4E352B5E"/>
    <w:rsid w:val="50D67F2C"/>
    <w:rsid w:val="51742FB0"/>
    <w:rsid w:val="52D67374"/>
    <w:rsid w:val="53BC1FD3"/>
    <w:rsid w:val="54776AA0"/>
    <w:rsid w:val="54CB1DAD"/>
    <w:rsid w:val="55442971"/>
    <w:rsid w:val="58633B93"/>
    <w:rsid w:val="5A0D614D"/>
    <w:rsid w:val="5B2C65A4"/>
    <w:rsid w:val="5B792E20"/>
    <w:rsid w:val="5E355C2E"/>
    <w:rsid w:val="60567FC7"/>
    <w:rsid w:val="6063091C"/>
    <w:rsid w:val="60944D82"/>
    <w:rsid w:val="62E03F02"/>
    <w:rsid w:val="63043C87"/>
    <w:rsid w:val="63C6393F"/>
    <w:rsid w:val="65033347"/>
    <w:rsid w:val="66A65F76"/>
    <w:rsid w:val="674D7A09"/>
    <w:rsid w:val="68BC0DCC"/>
    <w:rsid w:val="69680FFD"/>
    <w:rsid w:val="6C955CB1"/>
    <w:rsid w:val="6EAC4123"/>
    <w:rsid w:val="6EE132F8"/>
    <w:rsid w:val="6FFD6F48"/>
    <w:rsid w:val="71334DC6"/>
    <w:rsid w:val="766B319D"/>
    <w:rsid w:val="766E17DB"/>
    <w:rsid w:val="7A304404"/>
    <w:rsid w:val="7B492DD3"/>
    <w:rsid w:val="7C877DDC"/>
    <w:rsid w:val="7CA02200"/>
    <w:rsid w:val="7D684ECB"/>
    <w:rsid w:val="7D96764F"/>
    <w:rsid w:val="7E9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0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20"/>
      <w:szCs w:val="20"/>
    </w:rPr>
  </w:style>
  <w:style w:type="character" w:customStyle="1" w:styleId="11">
    <w:name w:val="fontstyle21"/>
    <w:basedOn w:val="5"/>
    <w:qFormat/>
    <w:uiPriority w:val="0"/>
    <w:rPr>
      <w:rFonts w:ascii="Times_New_Roman" w:hAnsi="Times_New_Roman" w:eastAsia="Times_New_Roman" w:cs="Times_New_Roman"/>
      <w:color w:val="000000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三江县市场监管局</cp:lastModifiedBy>
  <cp:lastPrinted>2024-07-03T01:40:00Z</cp:lastPrinted>
  <dcterms:modified xsi:type="dcterms:W3CDTF">2024-12-31T09:05:12Z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377D42D584BE49719E2459A4F5BFC63D</vt:lpwstr>
  </property>
</Properties>
</file>