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 xml:space="preserve"> 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bookmarkStart w:id="0" w:name="OLE_LINK2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杨凯侣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2005.11.13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bookmarkStart w:id="1" w:name="OLE_LINK1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胡通日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1965.08.03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伍德建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1998.10.08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赵永伦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1974.06.16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李日东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1989.09.10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潘忠德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1965.01.02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吴光明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杨军娜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1989.03.27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吴明德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1950.10.08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卢慧莲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1992.04.20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2025.02.17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C54040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0D7A9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DD659F"/>
    <w:rsid w:val="0FF7059F"/>
    <w:rsid w:val="1000496C"/>
    <w:rsid w:val="10413310"/>
    <w:rsid w:val="107C32F3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00030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497953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0824F6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85686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A110E7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C32EEB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197893"/>
    <w:rsid w:val="492618EF"/>
    <w:rsid w:val="49270A7A"/>
    <w:rsid w:val="49523E8D"/>
    <w:rsid w:val="49560F35"/>
    <w:rsid w:val="498903DF"/>
    <w:rsid w:val="499D601E"/>
    <w:rsid w:val="49A060C2"/>
    <w:rsid w:val="49D555CB"/>
    <w:rsid w:val="49D8087F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D919C7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9D228C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755C8D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A6CAA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13A6A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3D221E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3A5CC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B60FE1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4E28D8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290C09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2025-02-17T09:34:11Z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A549B8BE94634E3095CD3EF36734265B</vt:lpwstr>
  </property>
</Properties>
</file>