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吴才仁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1993.11.01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梁宜花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1997.03.16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覃炳华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1985.05.10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杨仲玉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1973.04.30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吴群芳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1982.03.05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欧田兵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1973.03.25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李建荣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1961.12.20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张春柳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1983.11.18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205.4.14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梁合成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1968.02.26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2025.4.14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2025-04-14T09:45:42Z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