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2B" w:rsidRDefault="00C7169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年三江县油茶“双千”计划项目油茶良种苗木</w:t>
      </w:r>
    </w:p>
    <w:p w:rsidR="00A60617" w:rsidRDefault="00C716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调拨证明</w:t>
      </w:r>
    </w:p>
    <w:p w:rsidR="00A60617" w:rsidRDefault="00C716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（非脱贫户）</w:t>
      </w:r>
    </w:p>
    <w:p w:rsidR="00A60617" w:rsidRDefault="00C716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三江侗族自治县林业局：</w:t>
      </w:r>
    </w:p>
    <w:p w:rsidR="00A60617" w:rsidRDefault="00C7169A" w:rsidP="00C7169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乡（镇），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村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屯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农户（□合作社□造林大户），共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户已在（小地名）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林班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小班整地完成面积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亩，按设计株行距</w:t>
      </w:r>
      <w:r>
        <w:rPr>
          <w:rFonts w:hint="eastAsia"/>
          <w:sz w:val="28"/>
          <w:szCs w:val="28"/>
        </w:rPr>
        <w:t>2.5</w:t>
      </w:r>
      <w:r>
        <w:rPr>
          <w:rFonts w:hint="eastAsia"/>
          <w:sz w:val="28"/>
          <w:szCs w:val="28"/>
        </w:rPr>
        <w:t>米×</w:t>
      </w:r>
      <w:r>
        <w:rPr>
          <w:rFonts w:hint="eastAsia"/>
          <w:sz w:val="28"/>
          <w:szCs w:val="28"/>
        </w:rPr>
        <w:t>3.0</w:t>
      </w:r>
      <w:r>
        <w:rPr>
          <w:rFonts w:hint="eastAsia"/>
          <w:sz w:val="28"/>
          <w:szCs w:val="28"/>
        </w:rPr>
        <w:t>米种植，每亩种植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株，需调拨油茶良种苗木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hint="eastAsia"/>
          <w:sz w:val="28"/>
          <w:szCs w:val="28"/>
        </w:rPr>
        <w:t>株。</w:t>
      </w:r>
      <w:r>
        <w:rPr>
          <w:rFonts w:hint="eastAsia"/>
          <w:sz w:val="28"/>
          <w:szCs w:val="28"/>
        </w:rPr>
        <w:t xml:space="preserve">            </w:t>
      </w:r>
    </w:p>
    <w:p w:rsidR="00A60617" w:rsidRDefault="00C7169A">
      <w:p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bookmarkStart w:id="0" w:name="_GoBack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年三江县油茶“双千”计划项目苗木发放表；</w:t>
      </w:r>
    </w:p>
    <w:p w:rsidR="00A60617" w:rsidRDefault="00C7169A" w:rsidP="00C7169A">
      <w:pPr>
        <w:ind w:leftChars="450" w:left="945" w:firstLineChars="100" w:firstLine="320"/>
        <w:rPr>
          <w:sz w:val="28"/>
          <w:szCs w:val="28"/>
        </w:rPr>
      </w:pPr>
      <w:r>
        <w:rPr>
          <w:rFonts w:cs="Times New Roman" w:hint="eastAsia"/>
          <w:sz w:val="32"/>
          <w:szCs w:val="32"/>
        </w:rPr>
        <w:t>2</w:t>
      </w:r>
      <w:r>
        <w:rPr>
          <w:rFonts w:cs="Times New Roman" w:hint="eastAsia"/>
          <w:sz w:val="32"/>
          <w:szCs w:val="32"/>
        </w:rPr>
        <w:t>、图件和小班数据</w:t>
      </w:r>
      <w:r>
        <w:rPr>
          <w:rFonts w:hint="eastAsia"/>
          <w:sz w:val="28"/>
          <w:szCs w:val="28"/>
        </w:rPr>
        <w:t>。</w:t>
      </w:r>
      <w:bookmarkEnd w:id="0"/>
    </w:p>
    <w:p w:rsidR="00A60617" w:rsidRDefault="00A60617" w:rsidP="00C7169A">
      <w:pPr>
        <w:ind w:firstLineChars="557" w:firstLine="1560"/>
        <w:rPr>
          <w:sz w:val="28"/>
          <w:szCs w:val="28"/>
        </w:rPr>
      </w:pPr>
    </w:p>
    <w:p w:rsidR="00A60617" w:rsidRDefault="00C7169A" w:rsidP="00C7169A">
      <w:pPr>
        <w:ind w:firstLineChars="557" w:firstLine="1560"/>
        <w:rPr>
          <w:sz w:val="28"/>
          <w:szCs w:val="28"/>
        </w:rPr>
      </w:pPr>
      <w:r>
        <w:rPr>
          <w:rFonts w:hint="eastAsia"/>
          <w:sz w:val="28"/>
          <w:szCs w:val="28"/>
        </w:rPr>
        <w:t>乡镇（盖章）</w:t>
      </w:r>
      <w:r>
        <w:rPr>
          <w:rFonts w:hint="eastAsia"/>
          <w:sz w:val="28"/>
          <w:szCs w:val="28"/>
        </w:rPr>
        <w:t xml:space="preserve">:                    </w:t>
      </w:r>
    </w:p>
    <w:p w:rsidR="00A60617" w:rsidRDefault="00C7169A">
      <w:pPr>
        <w:ind w:firstLineChars="1755" w:firstLine="4914"/>
        <w:rPr>
          <w:sz w:val="28"/>
          <w:szCs w:val="28"/>
        </w:rPr>
      </w:pPr>
      <w:r>
        <w:rPr>
          <w:rFonts w:hint="eastAsia"/>
          <w:sz w:val="28"/>
          <w:szCs w:val="28"/>
        </w:rPr>
        <w:t>经手人（签字）：</w:t>
      </w:r>
      <w:r>
        <w:rPr>
          <w:rFonts w:hint="eastAsia"/>
          <w:sz w:val="28"/>
          <w:szCs w:val="28"/>
        </w:rPr>
        <w:t xml:space="preserve">                     </w:t>
      </w:r>
    </w:p>
    <w:p w:rsidR="00A60617" w:rsidRDefault="00A60617">
      <w:pPr>
        <w:rPr>
          <w:sz w:val="28"/>
          <w:szCs w:val="28"/>
        </w:rPr>
      </w:pPr>
    </w:p>
    <w:p w:rsidR="00A60617" w:rsidRDefault="00C7169A">
      <w:pPr>
        <w:ind w:firstLineChars="810" w:firstLine="2268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60617" w:rsidRDefault="00A60617">
      <w:pPr>
        <w:rPr>
          <w:sz w:val="28"/>
          <w:szCs w:val="28"/>
        </w:rPr>
      </w:pPr>
    </w:p>
    <w:p w:rsidR="00A60617" w:rsidRDefault="00A60617"/>
    <w:sectPr w:rsidR="00A60617" w:rsidSect="00A6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392"/>
    <w:rsid w:val="00211F3C"/>
    <w:rsid w:val="00226397"/>
    <w:rsid w:val="002362BB"/>
    <w:rsid w:val="002E7F60"/>
    <w:rsid w:val="003B35C8"/>
    <w:rsid w:val="004065A0"/>
    <w:rsid w:val="00421B70"/>
    <w:rsid w:val="00463B00"/>
    <w:rsid w:val="00485392"/>
    <w:rsid w:val="004B781A"/>
    <w:rsid w:val="004D0369"/>
    <w:rsid w:val="004D7C6C"/>
    <w:rsid w:val="00533556"/>
    <w:rsid w:val="005D087D"/>
    <w:rsid w:val="00717394"/>
    <w:rsid w:val="007C3DE1"/>
    <w:rsid w:val="00893A51"/>
    <w:rsid w:val="00943BF4"/>
    <w:rsid w:val="00A3511E"/>
    <w:rsid w:val="00A60617"/>
    <w:rsid w:val="00B35EBF"/>
    <w:rsid w:val="00BB58A6"/>
    <w:rsid w:val="00C50D82"/>
    <w:rsid w:val="00C7169A"/>
    <w:rsid w:val="00CA7173"/>
    <w:rsid w:val="00D61685"/>
    <w:rsid w:val="00E21259"/>
    <w:rsid w:val="00ED0B2B"/>
    <w:rsid w:val="00EE0AD1"/>
    <w:rsid w:val="00F066F2"/>
    <w:rsid w:val="097473FC"/>
    <w:rsid w:val="12F870AA"/>
    <w:rsid w:val="32640E46"/>
    <w:rsid w:val="428D671C"/>
    <w:rsid w:val="4D2617C2"/>
    <w:rsid w:val="4E69116F"/>
    <w:rsid w:val="55253C25"/>
    <w:rsid w:val="58FF6937"/>
    <w:rsid w:val="67AA5148"/>
    <w:rsid w:val="725D405F"/>
    <w:rsid w:val="7B83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60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60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6061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606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0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2018-02-23T03:32:00Z</cp:lastPrinted>
  <dcterms:created xsi:type="dcterms:W3CDTF">2018-01-17T03:11:00Z</dcterms:created>
  <dcterms:modified xsi:type="dcterms:W3CDTF">2021-01-15T01:25:00Z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